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D1B00" w:rsidP="004D1B00" w:rsidRDefault="004D1B00" w14:paraId="c63f93a" w14:textId="c63f93a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4D1B00" w:rsidP="004D1B00" w:rsidRDefault="004D1B00">
      <w:pPr>
        <w:pStyle w:val="FiksniRH"/>
        <w:spacing w:before="0" w:after="0"/>
        <w:rPr>
          <w:rStyle w:val="PozadinaSvijetloZuta"/>
        </w:rPr>
      </w:pPr>
    </w:p>
    <w:p w:rsidR="004D1B00" w:rsidP="004D1B00" w:rsidRDefault="004D1B00">
      <w:pPr>
        <w:pStyle w:val="FiksniRH"/>
        <w:spacing w:before="0" w:after="0"/>
        <w:rPr>
          <w:rStyle w:val="PozadinaSvijetloZuta"/>
        </w:rPr>
      </w:pPr>
    </w:p>
    <w:p w:rsidR="004D1B00" w:rsidP="004D1B00" w:rsidRDefault="004D1B00">
      <w:pPr>
        <w:pStyle w:val="FiksniRH"/>
        <w:spacing w:before="0" w:after="0"/>
        <w:rPr>
          <w:rStyle w:val="PozadinaSvijetloZuta"/>
        </w:rPr>
      </w:pPr>
    </w:p>
    <w:p w:rsidRPr="006C43C5" w:rsidR="00AE649C" w:rsidP="004D1B00" w:rsidRDefault="00CC2C5E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Pr="00CC2C5E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4D1B00" w:rsidRDefault="00CC2C5E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CC2C5E" w:rsidR="00B07CE2">
            <w:rPr>
              <w:rStyle w:val="eSPISCCParagraphDefaultFont"/>
              <w:rFonts w:eastAsiaTheme="minorHAnsi"/>
            </w:rPr>
            <w:t>Trgovački sud u Zadru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6C43C5" w:rsidP="00E67D40" w:rsidRDefault="006C43C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6C43C5" w:rsidR="00AE649C" w:rsidP="004D1B00" w:rsidRDefault="00CC2C5E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C2C5E" w:rsidR="00B07CE2">
            <w:rPr>
              <w:rStyle w:val="eSPISCCParagraphDefaultFont"/>
            </w:rPr>
            <w:t>Dr. Franje Tuđmana 35</w:t>
          </w:r>
        </w:sdtContent>
      </w:sdt>
      <w:r w:rsidRPr="006C43C5" w:rsidR="00AE649C">
        <w:t xml:space="preserve"> </w:t>
      </w:r>
    </w:p>
    <w:p w:rsidR="00BC4B7C" w:rsidP="004D1B00" w:rsidRDefault="00CC2C5E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C2C5E" w:rsidR="00B07CE2">
            <w:rPr>
              <w:rStyle w:val="eSPISCCParagraphDefaultFont"/>
            </w:rPr>
            <w:t>23000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C2C5E" w:rsidR="00B07CE2">
            <w:rPr>
              <w:rStyle w:val="eSPISCCParagraphDefaultFont"/>
            </w:rPr>
            <w:t>Zadar</w:t>
          </w:r>
        </w:sdtContent>
      </w:sdt>
      <w:r w:rsidRPr="006C43C5" w:rsidR="00AE649C">
        <w:t xml:space="preserve"> </w:t>
      </w:r>
    </w:p>
    <w:p w:rsidR="004D1B00" w:rsidP="004D1B00" w:rsidRDefault="004D1B00">
      <w:pPr>
        <w:pStyle w:val="SudSjedite"/>
      </w:pPr>
    </w:p>
    <w:p w:rsidR="004D1B00" w:rsidP="004D1B00" w:rsidRDefault="004D1B00">
      <w:pPr>
        <w:pStyle w:val="SudSjedite"/>
        <w:jc w:val="right"/>
        <w:rPr>
          <w:rStyle w:val="PozadinaSvijetloZelena"/>
        </w:rPr>
      </w:pPr>
      <w:r w:rsidRPr="00C92375">
        <w:rPr>
          <w:rStyle w:val="PozadinaSvijetloCrvena"/>
          <w:noProof w:val="false"/>
          <w:shd w:val="clear" w:color="auto" w:fill="auto"/>
        </w:rPr>
        <w:t>Poslovni</w:t>
      </w:r>
      <w:r w:rsidRPr="001C4583">
        <w:rPr>
          <w:rStyle w:val="PozadinaSvijetloCrvena"/>
          <w:shd w:val="clear" w:color="auto" w:fill="auto"/>
        </w:rPr>
        <w:t xml:space="preserve"> broj: </w:t>
      </w:r>
      <w:sdt>
        <w:sdtPr>
          <w:rPr>
            <w:rStyle w:val="eSPISCCParagraphDefaultFont"/>
          </w:rPr>
          <w:alias w:val="Oznaka referade"/>
          <w:tag w:val="DomainObject.Predmet.Referada.Oznaka_1"/>
          <w:id w:val="2039546895"/>
          <w:placeholder>
            <w:docPart w:val="5124DF8F156F47B6AEC2BDE2480FC010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C2C5E" w:rsidR="00B07CE2">
            <w:rPr>
              <w:rStyle w:val="eSPISCCParagraphDefaultFont"/>
            </w:rPr>
            <w:t>1</w:t>
          </w:r>
        </w:sdtContent>
      </w:sdt>
      <w:r>
        <w:rPr>
          <w:rStyle w:val="PozadinaSvijetloCrvena"/>
          <w:shd w:val="clear" w:color="auto" w:fill="auto"/>
        </w:rPr>
        <w:t xml:space="preserve"> :</w:t>
      </w:r>
      <w:r w:rsidRPr="001C4583"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</w:rPr>
          <w:alias w:val="Poslovni broj dokumenta i podbroj"/>
          <w:tag w:val="DomainObject.Oznaka_1"/>
          <w:id w:val="-676265946"/>
          <w:dataBinding w:xpath="/icms/DomainObject.Oznaka/derivirana_varijabla[@naziv='DomainObject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C2C5E" w:rsidR="00B07CE2">
            <w:rPr>
              <w:rStyle w:val="eSPISCCParagraphDefaultFont"/>
            </w:rPr>
            <w:t>St-468/2019-2</w:t>
          </w:r>
        </w:sdtContent>
      </w:sdt>
    </w:p>
    <w:p w:rsidR="004D1B00" w:rsidP="004D1B00" w:rsidRDefault="004D1B00">
      <w:pPr>
        <w:pStyle w:val="SudSjedite"/>
        <w:jc w:val="right"/>
      </w:pPr>
    </w:p>
    <w:p w:rsidR="00BC4B7C" w:rsidP="006A1C19" w:rsidRDefault="00BC4B7C">
      <w:pPr>
        <w:pStyle w:val="ABCNaslov"/>
        <w:spacing w:before="0" w:after="0"/>
      </w:pPr>
      <w:r>
        <w:t>REPUBLIKA HRVATSKA</w:t>
      </w:r>
    </w:p>
    <w:p w:rsidR="00BC4B7C" w:rsidP="006A1C19" w:rsidRDefault="00BC4B7C">
      <w:pPr>
        <w:spacing w:after="0"/>
        <w:jc w:val="center"/>
      </w:pPr>
      <w:r>
        <w:t>R J E Š E NJ E</w:t>
      </w:r>
    </w:p>
    <w:p w:rsidR="00F7176F" w:rsidP="00F7176F" w:rsidRDefault="00F7176F">
      <w:pPr>
        <w:spacing w:after="0"/>
        <w:jc w:val="center"/>
      </w:pPr>
    </w:p>
    <w:p w:rsidRPr="0072128C" w:rsidR="00BC4B7C" w:rsidP="00F7176F" w:rsidRDefault="00CC2C5E">
      <w:pPr>
        <w:keepNext/>
        <w:spacing w:after="0"/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C2C5E" w:rsidR="00B07CE2">
            <w:rPr>
              <w:rStyle w:val="eSPISCCParagraphDefaultFont"/>
              <w:rFonts w:eastAsiaTheme="minorHAnsi"/>
            </w:rPr>
            <w:t>Trgovački sud u Zadru</w:t>
          </w:r>
        </w:sdtContent>
      </w:sdt>
      <w:r w:rsidRPr="0072128C" w:rsidR="00BC4B7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CC2C5E" w:rsidR="00B07CE2">
            <w:rPr>
              <w:rStyle w:val="eSPISCCParagraphDefaultFont"/>
              <w:rFonts w:eastAsiaTheme="minorHAnsi"/>
            </w:rPr>
            <w:t>Ivanici Bezinović</w:t>
          </w:r>
        </w:sdtContent>
      </w:sdt>
      <w:r w:rsidRPr="0072128C" w:rsidR="00BC4B7C">
        <w:t xml:space="preserve"> u </w:t>
      </w:r>
      <w:r w:rsidR="00B07CE2">
        <w:t>stečajnom postupku nad trgovačkim društvom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showingPlcHdr/>
          <w:dataBinding w:xpath="/icms/UserObject.UlogaStrankaList/derivirana_varijabla[@naziv='UserObject.UlogaStrankaList_1']/item" w:storeItemID="{100293BC-3C9C-4740-99C7-73F5E9006100}"/>
          <w:comboBox>
            <w:listItem w:displayText="tužitelja" w:value="tužitelja"/>
            <w:listItem w:displayText="ovrhovoditelja" w:value="ovrhovoditelja"/>
            <w:listItem w:displayText="podnositelja" w:value="podnositelja"/>
            <w:listItem w:displayText="ostavitelja" w:value="ostavitelja"/>
            <w:listItem w:displayText="predlagatelja" w:value="predlagatelja"/>
            <w:listItem w:displayText="stranke" w:value="stranke"/>
            <w:listItem w:displayText="predlagatelja osiguranja" w:value="predlagatelja osiguranja"/>
          </w:comboBox>
        </w:sdtPr>
        <w:sdtEndPr>
          <w:rPr>
            <w:rStyle w:val="PozadinaSvijetloZuta"/>
            <w:rFonts w:cstheme="minorBidi"/>
            <w:shd w:val="clear" w:color="auto" w:fill="FFFFCC"/>
            <w:lang w:eastAsia="en-US"/>
          </w:rPr>
        </w:sdtEndPr>
        <w:sdtContent>
          <w:r w:rsidRPr="00CC2C5E" w:rsidR="00B07CE2">
            <w:rPr>
              <w:rStyle w:val="Tekstrezerviranogmjesta"/>
            </w:rPr>
            <w:t>.._.._.._.._.._.._.._..</w:t>
          </w:r>
        </w:sdtContent>
      </w:sdt>
      <w:r w:rsidRPr="0072128C" w:rsidR="00BC4B7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xpath="/icms/DomainObject.Predmet.StrankaFormatedWithAdressOIB/derivirana_varijabla[@naziv='DomainObject.Predmet.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C2C5E" w:rsidR="00B07CE2">
            <w:rPr>
              <w:rStyle w:val="eSPISCCParagraphDefaultFont"/>
              <w:rFonts w:eastAsiaTheme="minorHAnsi"/>
            </w:rPr>
            <w:t xml:space="preserve"> EXIT IMPERATORIIS j.d.o.o. za usluge, OIB 12545193719, Privlačka 21, 23000 Zadar</w:t>
          </w:r>
        </w:sdtContent>
      </w:sdt>
      <w:r w:rsidR="00B07CE2">
        <w:t>,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C2C5E" w:rsidR="00B07CE2">
            <w:rPr>
              <w:rStyle w:val="eSPISCCParagraphDefaultFont"/>
              <w:rFonts w:eastAsiaTheme="minorHAnsi"/>
            </w:rPr>
            <w:t xml:space="preserve"> </w:t>
          </w:r>
        </w:sdtContent>
      </w:sdt>
      <w:r w:rsidRPr="0072128C" w:rsidR="00BC4B7C">
        <w:t xml:space="preserve">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xpath="/icms/DomainObject.Predmet.VrstaSpora.Naziv/derivirana_varijabla[@naziv='DomainObject.Predmet.VrstaSpora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C2C5E" w:rsidR="00B07CE2">
            <w:rPr>
              <w:rStyle w:val="eSPISCCParagraphDefaultFont"/>
              <w:rFonts w:eastAsiaTheme="minorHAnsi"/>
            </w:rPr>
            <w:t>prijedloga za pokretanje stečajnog postupka</w:t>
          </w:r>
        </w:sdtContent>
      </w:sdt>
      <w:r w:rsidRPr="0072128C" w:rsidR="00BC4B7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CC2C5E" w:rsidR="00B07CE2">
            <w:rPr>
              <w:rStyle w:val="eSPISCCParagraphDefaultFont"/>
              <w:rFonts w:eastAsiaTheme="minorHAnsi"/>
            </w:rPr>
            <w:t>17. prosinca 2019.</w:t>
          </w:r>
        </w:sdtContent>
      </w:sdt>
    </w:p>
    <w:p w:rsidR="00BC4B7C" w:rsidP="002D7452" w:rsidRDefault="00BC4B7C">
      <w:pPr>
        <w:pStyle w:val="abcNaslov0"/>
        <w:spacing w:before="0" w:after="0"/>
      </w:pPr>
      <w:r w:rsidRPr="00E574C7">
        <w:t>riješio</w:t>
      </w:r>
      <w:r>
        <w:t xml:space="preserve"> je</w:t>
      </w:r>
    </w:p>
    <w:p w:rsidRPr="002D7452" w:rsidR="002D7452" w:rsidP="002D7452" w:rsidRDefault="002D7452">
      <w:pPr>
        <w:pStyle w:val="NormaleSPIS"/>
        <w:spacing w:after="0"/>
        <w:rPr>
          <w:lang w:eastAsia="en-US"/>
        </w:rPr>
      </w:pPr>
    </w:p>
    <w:p w:rsidR="00BC4B7C" w:rsidP="002D7452" w:rsidRDefault="00BC4B7C">
      <w:pPr>
        <w:keepNext/>
        <w:spacing w:after="0"/>
        <w:jc w:val="both"/>
        <w:rPr>
          <w:rFonts w:eastAsia="Calibri" w:cs="Times New Roman"/>
          <w:noProof/>
          <w:color w:val="000000"/>
          <w:lang w:eastAsia="hr-HR"/>
        </w:rPr>
      </w:pPr>
      <w:r w:rsidRPr="0072128C">
        <w:rPr>
          <w:rFonts w:eastAsia="Calibri" w:cs="Times New Roman"/>
          <w:noProof/>
          <w:color w:val="000000"/>
          <w:lang w:eastAsia="hr-HR"/>
        </w:rPr>
        <w:t>I</w:t>
      </w:r>
      <w:r w:rsidR="008F008D">
        <w:rPr>
          <w:rFonts w:eastAsia="Calibri" w:cs="Times New Roman"/>
          <w:noProof/>
          <w:color w:val="000000"/>
          <w:lang w:eastAsia="hr-HR"/>
        </w:rPr>
        <w:t>.</w:t>
      </w:r>
      <w:r w:rsidRPr="0072128C">
        <w:rPr>
          <w:rFonts w:eastAsia="Calibri" w:cs="Times New Roman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xpath="/icms/DomainObject.Predmet.PristojbeSudionikNazivOIB/derivirana_varijabla[@naziv='DomainObject.Predmet.PristojbeSudionikNaziv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C2C5E" w:rsidR="00B07CE2">
            <w:rPr>
              <w:rStyle w:val="eSPISCCParagraphDefaultFont"/>
              <w:rFonts w:eastAsiaTheme="minorHAnsi"/>
            </w:rPr>
            <w:t>EXIT IMPERATORIIS j.d.o.o. za usluge, OIB 12545193719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eastAsia="Calibri" w:cs="Times New Roman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xpath="/icms/DomainObject.Predmet.Pristojbe/derivirana_varijabla[@naziv='DomainObject.Predmet.Pristojbe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C2C5E" w:rsidR="00B07CE2">
            <w:rPr>
              <w:rStyle w:val="eSPISCCParagraphDefaultFont"/>
              <w:rFonts w:eastAsiaTheme="minorHAnsi"/>
            </w:rPr>
            <w:t>sudske pristojbe za Prijedlog za otvaranje stečajnog postupka u iznosu od 100,00 kn i ovo rješenje u iznosu od 100,00 kn, u ukupnom iznosu od 200,00 kn</w:t>
          </w:r>
        </w:sdtContent>
      </w:sdt>
      <w:r w:rsidRPr="0072128C">
        <w:rPr>
          <w:rFonts w:eastAsia="Calibri" w:cs="Times New Roman"/>
          <w:noProof/>
          <w:color w:val="000000"/>
          <w:lang w:eastAsia="hr-HR"/>
        </w:rPr>
        <w:t xml:space="preserve"> (</w:t>
      </w:r>
      <w:r w:rsidRPr="00E357C3" w:rsidR="00E357C3">
        <w:rPr>
          <w:rFonts w:eastAsia="Calibri" w:cs="Times New Roman"/>
          <w:noProof/>
          <w:color w:val="000000"/>
          <w:lang w:eastAsia="hr-HR"/>
        </w:rPr>
        <w:t>članak 28. Zakona o sudskim pristojbama „Narodne novine“, broj 118/18.-dalje: ZSP</w:t>
      </w:r>
      <w:r w:rsidRPr="0072128C">
        <w:rPr>
          <w:rFonts w:eastAsia="Calibri" w:cs="Times New Roman"/>
          <w:noProof/>
          <w:color w:val="000000"/>
          <w:lang w:eastAsia="hr-HR"/>
        </w:rPr>
        <w:t>).</w:t>
      </w:r>
    </w:p>
    <w:p w:rsidRPr="0072128C" w:rsidR="00E357C3" w:rsidP="00E357C3" w:rsidRDefault="00E357C3">
      <w:pPr>
        <w:keepNext/>
        <w:spacing w:after="0"/>
        <w:jc w:val="both"/>
        <w:rPr>
          <w:rFonts w:eastAsia="Calibri" w:cs="Times New Roman"/>
          <w:noProof/>
          <w:color w:val="000000"/>
          <w:lang w:eastAsia="hr-HR"/>
        </w:rPr>
      </w:pPr>
    </w:p>
    <w:p w:rsidRPr="00C0690F" w:rsidR="00C0690F" w:rsidP="00F712FE" w:rsidRDefault="00BC4B7C">
      <w:pPr>
        <w:spacing w:line="276" w:lineRule="auto"/>
        <w:jc w:val="both"/>
        <w:rPr>
          <w:rFonts w:eastAsia="Calibri" w:cs="Times New Roman"/>
          <w:noProof/>
          <w:color w:val="000000"/>
          <w:lang w:eastAsia="hr-HR"/>
        </w:rPr>
      </w:pPr>
      <w:r w:rsidRPr="0072128C">
        <w:rPr>
          <w:rFonts w:eastAsia="Calibri" w:cs="Times New Roman"/>
          <w:noProof/>
          <w:color w:val="000000"/>
          <w:lang w:eastAsia="hr-HR"/>
        </w:rPr>
        <w:t>II</w:t>
      </w:r>
      <w:r w:rsidR="008F008D">
        <w:rPr>
          <w:rFonts w:eastAsia="Calibri" w:cs="Times New Roman"/>
          <w:noProof/>
          <w:color w:val="000000"/>
          <w:lang w:eastAsia="hr-HR"/>
        </w:rPr>
        <w:t>.</w:t>
      </w:r>
      <w:r w:rsidRPr="0072128C">
        <w:rPr>
          <w:rFonts w:eastAsia="Calibri" w:cs="Times New Roman"/>
          <w:noProof/>
          <w:color w:val="000000"/>
          <w:lang w:eastAsia="hr-HR"/>
        </w:rPr>
        <w:tab/>
      </w:r>
      <w:r w:rsidRPr="00C0690F" w:rsidR="00C0690F">
        <w:rPr>
          <w:rFonts w:eastAsia="Calibri" w:cs="Times New Roman"/>
          <w:noProof/>
          <w:color w:val="000000"/>
          <w:lang w:eastAsia="hr-HR"/>
        </w:rPr>
        <w:t>Na odluke koje sud dostavlja u elektroničkom obliku sukladno posebnim propisima putem informacijskog sustava u primjeni u poslovanju suda pristojba se plaća u visini polovice propisanog iznosa pristojbe iz toč.I izreke, ako je uplaćena u roku od 3(tri) dana od dana elektroničke dostave odluke.(Čl. 7. stavak 3 Zakona o sudskim pristojbama-NN 118/18).</w:t>
      </w:r>
    </w:p>
    <w:p w:rsidRPr="0072128C" w:rsidR="00BC4B7C" w:rsidP="00E357C3" w:rsidRDefault="00C0690F">
      <w:pPr>
        <w:keepNext/>
        <w:spacing w:after="0"/>
        <w:jc w:val="both"/>
        <w:rPr>
          <w:rFonts w:eastAsia="Calibri" w:cs="Times New Roman"/>
          <w:noProof/>
          <w:color w:val="000000"/>
          <w:lang w:eastAsia="hr-HR"/>
        </w:rPr>
      </w:pPr>
      <w:r>
        <w:rPr>
          <w:rFonts w:eastAsia="Calibri" w:cs="Times New Roman"/>
          <w:noProof/>
          <w:color w:val="000000"/>
          <w:lang w:eastAsia="hr-HR"/>
        </w:rPr>
        <w:t xml:space="preserve">III. </w:t>
      </w:r>
      <w:r>
        <w:rPr>
          <w:rFonts w:eastAsia="Calibri" w:cs="Times New Roman"/>
          <w:noProof/>
          <w:color w:val="000000"/>
          <w:lang w:eastAsia="hr-HR"/>
        </w:rPr>
        <w:tab/>
      </w:r>
      <w:r w:rsidRPr="0072128C" w:rsidR="00BC4B7C">
        <w:rPr>
          <w:rFonts w:eastAsia="Calibri" w:cs="Times New Roman"/>
          <w:noProof/>
          <w:color w:val="000000"/>
          <w:lang w:eastAsia="hr-HR"/>
        </w:rPr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xpath="/icms/DomainObject.Predmet.PristojbeBrojRacuna/derivirana_varijabla[@naziv='DomainObject.Predmet.PristojbeBrojRacun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C2C5E" w:rsidR="00B07CE2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 w:rsidR="00BC4B7C">
        <w:rPr>
          <w:rFonts w:eastAsia="Calibri" w:cs="Times New Roman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xpath="/icms/DomainObject.Predmet.PristojbePNB/derivirana_varijabla[@naziv='DomainObject.Predmet.PristojbePN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C2C5E" w:rsidR="00B07CE2">
            <w:rPr>
              <w:rStyle w:val="eSPISCCParagraphDefaultFont"/>
              <w:rFonts w:eastAsiaTheme="minorHAnsi"/>
            </w:rPr>
            <w:t>HR635045-23405-10042300002</w:t>
          </w:r>
        </w:sdtContent>
      </w:sdt>
      <w:r w:rsidRPr="0072128C" w:rsidR="00BC4B7C">
        <w:rPr>
          <w:rFonts w:eastAsia="Calibri" w:cs="Times New Roman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xpath="/icms/DomainObject.Predmet.PristojbeOpisPlacanja/derivirana_varijabla[@naziv='DomainObject.Predmet.PristojbeOpisPlaca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C2C5E" w:rsidR="00B07CE2">
            <w:rPr>
              <w:rStyle w:val="eSPISCCParagraphDefaultFont"/>
              <w:rFonts w:eastAsiaTheme="minorHAnsi"/>
            </w:rPr>
            <w:t>Pristojbe iz predmeta St-468/2019, TS ZD</w:t>
          </w:r>
        </w:sdtContent>
      </w:sdt>
      <w:r w:rsidRPr="0072128C" w:rsidR="00BC4B7C">
        <w:rPr>
          <w:rFonts w:eastAsia="Calibri" w:cs="Times New Roman"/>
          <w:noProof/>
          <w:color w:val="000000"/>
          <w:lang w:eastAsia="hr-HR"/>
        </w:rPr>
        <w:t>.</w:t>
      </w:r>
    </w:p>
    <w:p w:rsidR="00C0690F" w:rsidP="00E357C3" w:rsidRDefault="00C0690F">
      <w:pPr>
        <w:spacing w:after="0"/>
        <w:jc w:val="both"/>
        <w:rPr>
          <w:rFonts w:eastAsia="Calibri" w:cs="Times New Roman"/>
          <w:noProof/>
          <w:color w:val="000000"/>
          <w:lang w:eastAsia="hr-HR"/>
        </w:rPr>
      </w:pPr>
    </w:p>
    <w:p w:rsidRPr="00E357C3" w:rsidR="00E357C3" w:rsidP="00E357C3" w:rsidRDefault="00E357C3">
      <w:pPr>
        <w:spacing w:after="0"/>
        <w:jc w:val="both"/>
        <w:rPr>
          <w:rFonts w:eastAsia="Calibri" w:cs="Times New Roman"/>
          <w:noProof/>
          <w:color w:val="000000"/>
          <w:lang w:eastAsia="hr-HR"/>
        </w:rPr>
      </w:pPr>
      <w:r w:rsidRPr="00E357C3">
        <w:rPr>
          <w:rFonts w:eastAsia="Calibri" w:cs="Times New Roman"/>
          <w:noProof/>
          <w:color w:val="000000"/>
          <w:lang w:eastAsia="hr-HR"/>
        </w:rPr>
        <w:t>I</w:t>
      </w:r>
      <w:r w:rsidR="00C0690F">
        <w:rPr>
          <w:rFonts w:eastAsia="Calibri" w:cs="Times New Roman"/>
          <w:noProof/>
          <w:color w:val="000000"/>
          <w:lang w:eastAsia="hr-HR"/>
        </w:rPr>
        <w:t>V</w:t>
      </w:r>
      <w:r w:rsidRPr="00E357C3">
        <w:rPr>
          <w:rFonts w:eastAsia="Calibri" w:cs="Times New Roman"/>
          <w:noProof/>
          <w:color w:val="000000"/>
          <w:lang w:eastAsia="hr-HR"/>
        </w:rPr>
        <w:t>.</w:t>
      </w:r>
      <w:r w:rsidRPr="00E357C3">
        <w:rPr>
          <w:rFonts w:eastAsia="Calibri" w:cs="Times New Roman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Pr="00E357C3" w:rsidR="00E357C3" w:rsidP="00E357C3" w:rsidRDefault="00E357C3">
      <w:pPr>
        <w:spacing w:after="0"/>
        <w:jc w:val="both"/>
        <w:rPr>
          <w:rFonts w:eastAsia="Calibri" w:cs="Times New Roman"/>
          <w:noProof/>
          <w:color w:val="000000"/>
          <w:lang w:eastAsia="hr-HR"/>
        </w:rPr>
      </w:pPr>
    </w:p>
    <w:p w:rsidRPr="00E357C3" w:rsidR="00E357C3" w:rsidP="00E357C3" w:rsidRDefault="00E357C3">
      <w:pPr>
        <w:spacing w:after="0"/>
        <w:jc w:val="both"/>
        <w:rPr>
          <w:rFonts w:eastAsia="Calibri" w:cs="Times New Roman"/>
          <w:noProof/>
          <w:color w:val="000000"/>
          <w:lang w:eastAsia="hr-HR"/>
        </w:rPr>
      </w:pPr>
      <w:r w:rsidRPr="00E357C3">
        <w:rPr>
          <w:rFonts w:eastAsia="Calibri" w:cs="Times New Roman"/>
          <w:noProof/>
          <w:color w:val="000000"/>
          <w:lang w:eastAsia="hr-HR"/>
        </w:rPr>
        <w:t>V.</w:t>
      </w:r>
      <w:r w:rsidRPr="00E357C3">
        <w:rPr>
          <w:rFonts w:eastAsia="Calibri" w:cs="Times New Roman"/>
          <w:noProof/>
          <w:color w:val="000000"/>
          <w:lang w:eastAsia="hr-HR"/>
        </w:rPr>
        <w:tab/>
      </w:r>
      <w:r w:rsidR="00C0690F"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28. st.4.i 5. i čl. 30. st. 1. ZSP-a).</w:t>
      </w:r>
    </w:p>
    <w:p w:rsidRPr="00E357C3" w:rsidR="00E357C3" w:rsidP="00E357C3" w:rsidRDefault="00E357C3">
      <w:pPr>
        <w:spacing w:after="0"/>
        <w:jc w:val="both"/>
        <w:rPr>
          <w:rFonts w:eastAsia="Calibri" w:cs="Times New Roman"/>
          <w:noProof/>
          <w:color w:val="000000"/>
          <w:lang w:eastAsia="hr-HR"/>
        </w:rPr>
      </w:pPr>
    </w:p>
    <w:p w:rsidR="00F7176F" w:rsidP="00E357C3" w:rsidRDefault="00E357C3">
      <w:pPr>
        <w:spacing w:after="0"/>
        <w:jc w:val="both"/>
      </w:pPr>
      <w:r w:rsidRPr="00E357C3">
        <w:rPr>
          <w:rFonts w:eastAsia="Calibri" w:cs="Times New Roman"/>
          <w:noProof/>
          <w:color w:val="000000"/>
          <w:lang w:eastAsia="hr-HR"/>
        </w:rPr>
        <w:t>V</w:t>
      </w:r>
      <w:r w:rsidR="00C0690F">
        <w:rPr>
          <w:rFonts w:eastAsia="Calibri" w:cs="Times New Roman"/>
          <w:noProof/>
          <w:color w:val="000000"/>
          <w:lang w:eastAsia="hr-HR"/>
        </w:rPr>
        <w:t>I</w:t>
      </w:r>
      <w:r w:rsidRPr="00E357C3">
        <w:rPr>
          <w:rFonts w:eastAsia="Calibri" w:cs="Times New Roman"/>
          <w:noProof/>
          <w:color w:val="000000"/>
          <w:lang w:eastAsia="hr-HR"/>
        </w:rPr>
        <w:t>.</w:t>
      </w:r>
      <w:r w:rsidRPr="00E357C3">
        <w:rPr>
          <w:rFonts w:eastAsia="Calibri" w:cs="Times New Roman"/>
          <w:noProof/>
          <w:color w:val="000000"/>
          <w:lang w:eastAsia="hr-HR"/>
        </w:rPr>
        <w:tab/>
        <w:t>Nalaže se Financijskoj agenciji da novčani iznos za koji je određena ovrha prenese s računa pristojbneog obveznika i oročenih novčanih sredstava pristojbenog obveznika na račun prihoda državnog proračuna Republike Hrvatske iz točke II. izreke rješenja, osim primanja i naknada iz članka. 172. Ovršnog zakona („Narodne novine“, broj 112/12., 25/13., 93/14., 55/16., i 73/17.- dalje: OZ) i iznosa koji su izuzeti od ovrhe prema članku 173. OZ.</w:t>
      </w:r>
    </w:p>
    <w:p w:rsidR="00E357C3" w:rsidP="00BC4B7C" w:rsidRDefault="00E357C3">
      <w:pPr>
        <w:spacing w:after="0"/>
        <w:jc w:val="center"/>
        <w:rPr>
          <w:rFonts w:eastAsia="Times New Roman"/>
          <w:lang w:eastAsia="hr-HR"/>
        </w:rPr>
      </w:pPr>
    </w:p>
    <w:p w:rsidR="00BC4B7C" w:rsidP="00BC4B7C" w:rsidRDefault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lastRenderedPageBreak/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C2C5E" w:rsidR="00B07CE2">
            <w:rPr>
              <w:rStyle w:val="eSPISCCParagraphDefaultFont"/>
              <w:rFonts w:eastAsiaTheme="minorHAnsi"/>
            </w:rPr>
            <w:t>Zadru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CC2C5E" w:rsidR="00B07CE2">
            <w:rPr>
              <w:rStyle w:val="eSPISCCParagraphDefaultFont"/>
              <w:rFonts w:eastAsiaTheme="minorHAnsi"/>
            </w:rPr>
            <w:t>17. prosinca 2019.</w:t>
          </w:r>
        </w:sdtContent>
      </w:sdt>
    </w:p>
    <w:p w:rsidRPr="0072128C" w:rsidR="00544921" w:rsidP="00BC4B7C" w:rsidRDefault="00544921">
      <w:pPr>
        <w:spacing w:after="0"/>
        <w:jc w:val="center"/>
        <w:rPr>
          <w:rFonts w:eastAsia="Times New Roman"/>
          <w:lang w:eastAsia="hr-HR"/>
        </w:rPr>
      </w:pPr>
    </w:p>
    <w:p w:rsidRPr="0072128C" w:rsidR="00BC4B7C" w:rsidP="00544921" w:rsidRDefault="00BC4B7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Pr="0072128C" w:rsidR="00BC4B7C" w:rsidP="00544921" w:rsidRDefault="00BC4B7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xpath="/icms/UserObject.OvlasteniSluzbenikZaNaplatuSudskihPristojbi/derivirana_varijabla[@naziv='UserObject.OvlasteniSluzbenikZaNaplatuSudskihPristojb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C2C5E" w:rsidR="00B07CE2">
            <w:rPr>
              <w:rStyle w:val="eSPISCCParagraphDefaultFont"/>
              <w:rFonts w:eastAsiaTheme="minorHAnsi"/>
            </w:rPr>
            <w:t>Ivanica Bezinović</w:t>
          </w:r>
        </w:sdtContent>
      </w:sdt>
      <w:r w:rsidRPr="0072128C">
        <w:t xml:space="preserve"> </w:t>
      </w:r>
    </w:p>
    <w:p w:rsidRPr="006C43C5" w:rsidR="00BC4B7C" w:rsidP="00F7176F" w:rsidRDefault="00BC4B7C">
      <w:pPr>
        <w:spacing w:after="0"/>
        <w:jc w:val="both"/>
      </w:pPr>
    </w:p>
    <w:p w:rsidR="00BC4B7C" w:rsidP="00E357C3" w:rsidRDefault="00BC4B7C">
      <w:pPr>
        <w:spacing w:after="0"/>
      </w:pPr>
      <w:r>
        <w:t xml:space="preserve">Uputa o pravnom lijeku: </w:t>
      </w:r>
    </w:p>
    <w:p w:rsidR="00BC4B7C" w:rsidP="00E357C3" w:rsidRDefault="00E357C3">
      <w:pPr>
        <w:spacing w:after="0"/>
        <w:ind w:firstLine="708"/>
        <w:jc w:val="both"/>
        <w:rPr>
          <w:noProof/>
        </w:rPr>
      </w:pPr>
      <w:r w:rsidRPr="00E357C3">
        <w:t>Protiv ovog rješenja dopušten je prigovor. Prigovor se podnosi ovom sudu u jednom primjerku, u roku tri dana od dana primitka prijepisa ovog rješenja (članak 29.  ZSP-a).</w:t>
      </w:r>
    </w:p>
    <w:p w:rsidR="00BC4B7C" w:rsidP="00BC4B7C" w:rsidRDefault="00BC4B7C">
      <w:pPr>
        <w:spacing w:after="0"/>
        <w:jc w:val="both"/>
        <w:rPr>
          <w:noProof/>
        </w:rPr>
      </w:pPr>
    </w:p>
    <w:p w:rsidR="00BC4B7C" w:rsidP="00BC4B7C" w:rsidRDefault="00BC4B7C">
      <w:pPr>
        <w:spacing w:after="0"/>
        <w:jc w:val="both"/>
        <w:rPr>
          <w:noProof/>
        </w:rPr>
      </w:pPr>
    </w:p>
    <w:p w:rsidRPr="0072128C" w:rsidR="00BC4B7C" w:rsidP="00BC4B7C" w:rsidRDefault="00BC4B7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Pr="0072128C" w:rsidR="00BC4B7C" w:rsidP="00BC4B7C" w:rsidRDefault="00BC4B7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xpath="/icms/DomainObject.Predmet.PristojbeSudionikNazivOIB/derivirana_varijabla[@naziv='DomainObject.Predmet.PristojbeSudionikNaziv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C2C5E" w:rsidR="00B07CE2">
            <w:rPr>
              <w:rStyle w:val="eSPISCCParagraphDefaultFont"/>
              <w:rFonts w:eastAsiaTheme="minorHAnsi"/>
            </w:rPr>
            <w:t>EXIT IMPERATORIIS j.d.o.o. za usluge, OIB 12545193719</w:t>
          </w:r>
        </w:sdtContent>
      </w:sdt>
      <w:r w:rsidRPr="0072128C">
        <w:rPr>
          <w:noProof/>
        </w:rPr>
        <w:t xml:space="preserve">  </w:t>
      </w:r>
    </w:p>
    <w:p w:rsidRPr="0072128C" w:rsidR="00BC4B7C" w:rsidP="00BC4B7C" w:rsidRDefault="00BC4B7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</w:p>
    <w:p w:rsidRPr="0072128C" w:rsidR="00BC4B7C" w:rsidP="00BC4B7C" w:rsidRDefault="00BC4B7C"/>
    <w:p w:rsidRPr="0072128C" w:rsidR="00BC4B7C" w:rsidP="00BC4B7C" w:rsidRDefault="00BC4B7C">
      <w:pPr>
        <w:spacing w:after="0"/>
      </w:pPr>
      <w:r w:rsidRPr="0072128C">
        <w:t>Rj:</w:t>
      </w:r>
      <w:r w:rsidRPr="0072128C">
        <w:tab/>
      </w:r>
    </w:p>
    <w:p w:rsidRPr="0072128C" w:rsidR="00BC4B7C" w:rsidP="00BC4B7C" w:rsidRDefault="00BC4B7C">
      <w:pPr>
        <w:spacing w:after="0"/>
      </w:pPr>
      <w:r w:rsidRPr="0072128C">
        <w:t xml:space="preserve">1. kal </w:t>
      </w:r>
      <w:sdt>
        <w:sdtPr>
          <w:rPr>
            <w:rStyle w:val="eSPISCCParagraphDefaultFont"/>
            <w:rFonts w:eastAsiaTheme="minorHAnsi"/>
          </w:rPr>
          <w:alias w:val="Broj dana kalendara"/>
          <w:tag w:val="UserObject.Predmet.Kalendar.RokDana_1"/>
          <w:id w:val="-746178715"/>
          <w:placeholder>
            <w:docPart w:val="EA56EC963D034D9CA1D1FD70B0D8E065"/>
          </w:placeholder>
          <w:showingPlcHdr/>
          <w:dataBinding w:xpath="/icms/UserObject.Predmet.Kalendar.RokDana/derivirana_varijabla[@naziv='UserObject.Predmet.Kalendar.RokDana_1']" w:storeItemID="{100293BC-3C9C-4740-99C7-73F5E9006100}"/>
          <w:text/>
        </w:sdtPr>
        <w:sdtEndPr>
          <w:rPr>
            <w:rStyle w:val="Zadanifontodlomka"/>
            <w:rFonts w:cstheme="minorBidi"/>
            <w:noProof w:val="false"/>
            <w:lang w:eastAsia="en-US"/>
          </w:rPr>
        </w:sdtEndPr>
        <w:sdtContent>
          <w:r w:rsidRPr="00CC2C5E">
            <w:rPr>
              <w:rStyle w:val="Tekstrezerviranogmjesta"/>
            </w:rPr>
            <w:t>.._.._.._.._.._.._.._..</w:t>
          </w:r>
        </w:sdtContent>
      </w:sdt>
      <w:r w:rsidRPr="0072128C">
        <w:t xml:space="preserve">  dana</w:t>
      </w:r>
    </w:p>
    <w:p w:rsidRPr="0072128C" w:rsidR="00BC4B7C" w:rsidP="00BC4B7C" w:rsidRDefault="00BC4B7C">
      <w:pPr>
        <w:spacing w:after="0"/>
      </w:pPr>
      <w:r w:rsidRPr="0072128C"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100561843"/>
          <w:placeholder>
            <w:docPart w:val="6483E715A490494BABFD757E717ABBBD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C2C5E" w:rsidR="00B07CE2">
            <w:rPr>
              <w:rStyle w:val="eSPISCCParagraphDefaultFont"/>
              <w:rFonts w:eastAsiaTheme="minorHAnsi"/>
            </w:rPr>
            <w:t>Zadru</w:t>
          </w:r>
        </w:sdtContent>
      </w:sdt>
      <w:r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DonosenjaOdluke_1"/>
          <w:id w:val="1423527317"/>
          <w:placeholder>
            <w:docPart w:val="612C041FC9434A31B9D94C22A59226D8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CC2C5E" w:rsidR="00B07CE2">
            <w:rPr>
              <w:rStyle w:val="eSPISCCParagraphDefaultFont"/>
              <w:rFonts w:eastAsiaTheme="minorHAnsi"/>
            </w:rPr>
            <w:t>17. prosinca 2019.</w:t>
          </w:r>
        </w:sdtContent>
      </w:sdt>
      <w:r w:rsidRPr="0072128C">
        <w:t>.godine.</w:t>
      </w:r>
    </w:p>
    <w:p w:rsidRPr="0072128C" w:rsidR="00BC4B7C" w:rsidP="00BC4B7C" w:rsidRDefault="00BC4B7C">
      <w:pPr>
        <w:spacing w:after="0"/>
        <w:rPr>
          <w:rFonts w:cs="Times New Roman"/>
        </w:rPr>
      </w:pPr>
    </w:p>
    <w:p w:rsidRPr="0072128C" w:rsidR="00BC4B7C" w:rsidP="00BC4B7C" w:rsidRDefault="00BC4B7C">
      <w:pPr>
        <w:spacing w:after="200" w:line="276" w:lineRule="auto"/>
        <w:rPr>
          <w:rFonts w:eastAsia="Times New Roman" w:cs="Times New Roman"/>
          <w:noProof/>
          <w:lang w:eastAsia="hr-HR"/>
        </w:rPr>
      </w:pPr>
    </w:p>
    <w:p w:rsidRPr="0072128C" w:rsidR="00BC4B7C" w:rsidP="00BC4B7C" w:rsidRDefault="00BC4B7C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lang w:eastAsia="hr-HR"/>
        </w:rPr>
      </w:pPr>
      <w:r w:rsidRPr="0072128C">
        <w:rPr>
          <w:rFonts w:eastAsia="Times New Roman" w:cs="Times New Roman"/>
          <w:noProof/>
          <w:lang w:eastAsia="hr-HR"/>
        </w:rPr>
        <w:t>Podaci za uplatu pristojbe</w:t>
      </w:r>
    </w:p>
    <w:p w:rsidRPr="0072128C" w:rsidR="00BC4B7C" w:rsidP="00BC4B7C" w:rsidRDefault="00CC2C5E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xpath="/icms/DomainObject.Predmet.PristojbeNazivVrste/derivirana_varijabla[@naziv='DomainObject.Predmet.PristojbeNazivVrste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C2C5E" w:rsidR="00B07CE2">
            <w:rPr>
              <w:rStyle w:val="eSPISCCParagraphDefaultFont"/>
              <w:rFonts w:eastAsiaTheme="minorHAnsi"/>
            </w:rPr>
            <w:t>Pristojbe iz predmeta St-468/2019, TS ZD</w:t>
          </w:r>
        </w:sdtContent>
      </w:sdt>
      <w:r w:rsidRPr="0072128C" w:rsidR="00BC4B7C">
        <w:rPr>
          <w:rFonts w:eastAsia="Times New Roman" w:cs="Times New Roman"/>
          <w:noProof/>
          <w:lang w:eastAsia="hr-HR"/>
        </w:rPr>
        <w:t xml:space="preserve"> </w:t>
      </w:r>
    </w:p>
    <w:p w:rsidRPr="0072128C" w:rsidR="00BC4B7C" w:rsidP="00BC4B7C" w:rsidRDefault="00CC2C5E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lang w:eastAsia="hr-HR"/>
        </w:rPr>
      </w:pPr>
      <w:r>
        <w:rPr>
          <w:rFonts w:eastAsia="Times New Roman" w:cs="Times New Roman"/>
          <w:noProof/>
          <w:lang w:eastAsia="hr-HR"/>
        </w:rPr>
        <w:pict>
          <v:rect style="width:0;height:1.5pt" id="_x0000_i1025" o:hr="t" o:hrstd="t" o:hralign="center" stroked="f" fillcolor="#a0a0a0"/>
        </w:pict>
      </w:r>
    </w:p>
    <w:tbl>
      <w:tblPr>
        <w:tblW w:w="9072" w:type="dxa"/>
        <w:tblInd w:w="108" w:type="dxa"/>
        <w:tblLook w:firstRow="1" w:lastRow="0" w:firstColumn="1" w:lastColumn="0" w:noHBand="0" w:noVBand="1" w:val="04A0"/>
      </w:tblPr>
      <w:tblGrid>
        <w:gridCol w:w="4644"/>
        <w:gridCol w:w="4428"/>
      </w:tblGrid>
      <w:tr w:rsidRPr="0072128C" w:rsidR="00BC4B7C" w:rsidTr="008442D2">
        <w:tc>
          <w:tcPr>
            <w:tcW w:w="4644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Platitelj:</w:t>
            </w:r>
          </w:p>
        </w:tc>
        <w:tc>
          <w:tcPr>
            <w:tcW w:w="4428" w:type="dxa"/>
          </w:tcPr>
          <w:p w:rsidRPr="0072128C" w:rsidR="00BC4B7C" w:rsidP="008442D2" w:rsidRDefault="00CC2C5E">
            <w:pPr>
              <w:tabs>
                <w:tab w:val="left" w:pos="7088"/>
              </w:tabs>
              <w:spacing w:after="0"/>
              <w:ind w:right="108"/>
              <w:contextualSpacing/>
              <w:rPr>
                <w:rFonts w:eastAsia="Times New Roman" w:cs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xpath="/icms/DomainObject.Predmet.PristojbeSudionikNazivOIB/derivirana_varijabla[@naziv='DomainObject.Predmet.PristojbeSudionikNazivOIB_1']" w:storeItemID="{100293BC-3C9C-4740-99C7-73F5E9006100}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CC2C5E" w:rsidR="00B07CE2">
                  <w:rPr>
                    <w:rStyle w:val="eSPISCCParagraphDefaultFont"/>
                    <w:rFonts w:eastAsiaTheme="minorHAnsi"/>
                  </w:rPr>
                  <w:t>EXIT IMPERATORIIS j.d.o.o. za usluge, OIB 12545193719</w:t>
                </w:r>
              </w:sdtContent>
            </w:sdt>
          </w:p>
        </w:tc>
      </w:tr>
      <w:tr w:rsidRPr="0072128C" w:rsidR="00BC4B7C" w:rsidTr="008442D2">
        <w:tc>
          <w:tcPr>
            <w:tcW w:w="4644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Primatelj:</w:t>
            </w:r>
          </w:p>
        </w:tc>
        <w:tc>
          <w:tcPr>
            <w:tcW w:w="4428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Državni proračun Republike Hrvatske</w:t>
            </w:r>
          </w:p>
        </w:tc>
      </w:tr>
      <w:tr w:rsidRPr="0072128C" w:rsidR="00BC4B7C" w:rsidTr="008442D2">
        <w:tc>
          <w:tcPr>
            <w:tcW w:w="4644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Iznos:</w:t>
            </w:r>
          </w:p>
        </w:tc>
        <w:tc>
          <w:tcPr>
            <w:tcW w:w="4428" w:type="dxa"/>
          </w:tcPr>
          <w:p w:rsidRPr="0072128C" w:rsidR="00BC4B7C" w:rsidP="008442D2" w:rsidRDefault="00CC2C5E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xpath="/icms/DomainObject.Predmet.PristojbeIznos/derivirana_varijabla[@naziv='DomainObject.Predmet.PristojbeIznos_1']" w:storeItemID="{100293BC-3C9C-4740-99C7-73F5E9006100}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CC2C5E" w:rsidR="00B07CE2">
                  <w:rPr>
                    <w:rStyle w:val="eSPISCCParagraphDefaultFont"/>
                    <w:rFonts w:eastAsiaTheme="minorHAnsi"/>
                  </w:rPr>
                  <w:t>200,00</w:t>
                </w:r>
              </w:sdtContent>
            </w:sdt>
            <w:r w:rsidRPr="0072128C" w:rsidR="00BC4B7C">
              <w:rPr>
                <w:rFonts w:eastAsia="Times New Roman" w:cs="Times New Roman"/>
                <w:noProof/>
                <w:lang w:eastAsia="hr-HR"/>
              </w:rPr>
              <w:t xml:space="preserve"> kn</w:t>
            </w:r>
          </w:p>
        </w:tc>
      </w:tr>
      <w:tr w:rsidRPr="0072128C" w:rsidR="00BC4B7C" w:rsidTr="008442D2">
        <w:tc>
          <w:tcPr>
            <w:tcW w:w="4644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Rok plaćanja</w:t>
            </w:r>
          </w:p>
        </w:tc>
        <w:tc>
          <w:tcPr>
            <w:tcW w:w="4428" w:type="dxa"/>
          </w:tcPr>
          <w:p w:rsidRPr="0072128C" w:rsidR="00BC4B7C" w:rsidP="008442D2" w:rsidRDefault="00CC2C5E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shd w:val="clear" w:color="auto" w:fill="CCFFCC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showingPlcHdr/>
                <w:dataBinding w:xpath="/icms/DomainObject.Predmet.PristojbeDatumRokPlacanja/derivirana_varijabla[@naziv='DomainObject.Predmet.PristojbeDatumRokPlacanja_1']" w:storeItemID="{100293BC-3C9C-4740-99C7-73F5E9006100}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Zadanifontodlomka"/>
                  <w:rFonts w:eastAsia="Times New Roman"/>
                  <w:noProof w:val="false"/>
                </w:rPr>
              </w:sdtEndPr>
              <w:sdtContent>
                <w:r w:rsidRPr="00CC2C5E" w:rsidR="00BC4B7C">
                  <w:rPr>
                    <w:rStyle w:val="Tekstrezerviranogmjesta"/>
                  </w:rPr>
                  <w:t>__________</w:t>
                </w:r>
              </w:sdtContent>
            </w:sdt>
            <w:r w:rsidRPr="0072128C" w:rsidR="00BC4B7C">
              <w:rPr>
                <w:rFonts w:eastAsia="Times New Roman" w:cs="Times New Roman"/>
                <w:noProof/>
                <w:shd w:val="clear" w:color="auto" w:fill="CCFFCC"/>
                <w:lang w:eastAsia="hr-HR"/>
              </w:rPr>
              <w:t xml:space="preserve"> </w:t>
            </w:r>
          </w:p>
        </w:tc>
      </w:tr>
      <w:tr w:rsidRPr="0072128C" w:rsidR="00BC4B7C" w:rsidTr="008442D2">
        <w:tc>
          <w:tcPr>
            <w:tcW w:w="4644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IBAN primatelja:</w:t>
            </w:r>
          </w:p>
        </w:tc>
        <w:tc>
          <w:tcPr>
            <w:tcW w:w="4428" w:type="dxa"/>
          </w:tcPr>
          <w:p w:rsidRPr="0072128C" w:rsidR="00BC4B7C" w:rsidP="008442D2" w:rsidRDefault="00CC2C5E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dataBinding w:xpath="/icms/DomainObject.Predmet.PristojbeBrojRacuna/derivirana_varijabla[@naziv='DomainObject.Predmet.PristojbeBrojRacuna_1']" w:storeItemID="{100293BC-3C9C-4740-99C7-73F5E9006100}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CC2C5E" w:rsidR="00B07CE2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RPr="0072128C" w:rsidR="00BC4B7C" w:rsidTr="008442D2">
        <w:tc>
          <w:tcPr>
            <w:tcW w:w="4644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Poziv na broj primatelja:</w:t>
            </w:r>
          </w:p>
        </w:tc>
        <w:tc>
          <w:tcPr>
            <w:tcW w:w="4428" w:type="dxa"/>
          </w:tcPr>
          <w:p w:rsidRPr="0072128C" w:rsidR="00BC4B7C" w:rsidP="008442D2" w:rsidRDefault="00CC2C5E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dataBinding w:xpath="/icms/DomainObject.Predmet.PristojbePNB/derivirana_varijabla[@naziv='DomainObject.Predmet.PristojbePNB_1']" w:storeItemID="{100293BC-3C9C-4740-99C7-73F5E9006100}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CC2C5E" w:rsidR="00B07CE2">
                  <w:rPr>
                    <w:rStyle w:val="eSPISCCParagraphDefaultFont"/>
                    <w:rFonts w:eastAsiaTheme="minorHAnsi"/>
                  </w:rPr>
                  <w:t>HR635045-23405-10042300002</w:t>
                </w:r>
              </w:sdtContent>
            </w:sdt>
          </w:p>
        </w:tc>
      </w:tr>
      <w:tr w:rsidRPr="0072128C" w:rsidR="00BC4B7C" w:rsidTr="008442D2">
        <w:tc>
          <w:tcPr>
            <w:tcW w:w="4644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Opis plaćanja:</w:t>
            </w:r>
          </w:p>
        </w:tc>
        <w:tc>
          <w:tcPr>
            <w:tcW w:w="4428" w:type="dxa"/>
          </w:tcPr>
          <w:p w:rsidRPr="0072128C" w:rsidR="00BC4B7C" w:rsidP="008442D2" w:rsidRDefault="00CC2C5E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dataBinding w:xpath="/icms/DomainObject.Predmet.PristojbeOpisPlacanja/derivirana_varijabla[@naziv='DomainObject.Predmet.PristojbeOpisPlacanja_1']" w:storeItemID="{100293BC-3C9C-4740-99C7-73F5E9006100}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CC2C5E" w:rsidR="00B07CE2">
                  <w:rPr>
                    <w:rStyle w:val="eSPISCCParagraphDefaultFont"/>
                    <w:rFonts w:eastAsiaTheme="minorHAnsi"/>
                  </w:rPr>
                  <w:t>Pristojbe iz predmeta St-468/2019, TS ZD</w:t>
                </w:r>
              </w:sdtContent>
            </w:sdt>
          </w:p>
        </w:tc>
      </w:tr>
    </w:tbl>
    <w:p w:rsidRPr="0072128C" w:rsidR="00BC4B7C" w:rsidP="00BC4B7C" w:rsidRDefault="00CC2C5E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lang w:eastAsia="hr-HR"/>
        </w:rPr>
      </w:pPr>
      <w:r>
        <w:rPr>
          <w:rFonts w:eastAsia="Times New Roman" w:cs="Times New Roman"/>
          <w:noProof/>
          <w:lang w:eastAsia="hr-HR"/>
        </w:rPr>
        <w:pict>
          <v:rect style="width:0;height:1.5pt" id="_x0000_i1026" o:hr="t" o:hrstd="t" o:hralign="center" stroked="f" fillcolor="#a0a0a0"/>
        </w:pict>
      </w:r>
    </w:p>
    <w:p w:rsidRPr="0072128C" w:rsidR="00BC4B7C" w:rsidP="00BC4B7C" w:rsidRDefault="00BC4B7C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lang w:eastAsia="hr-HR"/>
        </w:rPr>
      </w:pPr>
      <w:r w:rsidRPr="0072128C">
        <w:rPr>
          <w:rFonts w:eastAsia="Times New Roman" w:cs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Pr="0072128C" w:rsidR="00BC4B7C" w:rsidP="00BC4B7C" w:rsidRDefault="00BC4B7C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lang w:eastAsia="hr-HR"/>
        </w:rPr>
      </w:pPr>
      <w:r w:rsidRPr="0072128C">
        <w:rPr>
          <w:rFonts w:eastAsia="Times New Roman" w:cs="Times New Roman"/>
          <w:noProof/>
          <w:lang w:eastAsia="hr-HR"/>
        </w:rPr>
        <w:t>Ukoliko ste pristojbu već platili, zanemarite ove podatke za uplatu.</w:t>
      </w:r>
    </w:p>
    <w:p w:rsidRPr="0072128C" w:rsidR="00BC4B7C" w:rsidP="00BC4B7C" w:rsidRDefault="00BC4B7C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lang w:eastAsia="hr-HR"/>
        </w:rPr>
      </w:pPr>
    </w:p>
    <w:tbl>
      <w:tblPr>
        <w:tblW w:w="0" w:type="auto"/>
        <w:tblInd w:w="108" w:type="dxa"/>
        <w:tblLook w:firstRow="1" w:lastRow="0" w:firstColumn="1" w:lastColumn="0" w:noHBand="0" w:noVBand="1" w:val="04A0"/>
      </w:tblPr>
      <w:tblGrid>
        <w:gridCol w:w="4626"/>
        <w:gridCol w:w="4514"/>
      </w:tblGrid>
      <w:tr w:rsidRPr="0072128C" w:rsidR="00BC4B7C" w:rsidTr="008442D2">
        <w:trPr>
          <w:trHeight w:val="1695"/>
        </w:trPr>
        <w:tc>
          <w:tcPr>
            <w:tcW w:w="4621" w:type="dxa"/>
          </w:tcPr>
          <w:sdt>
            <w:sdtPr>
              <w:rPr>
                <w:rFonts w:eastAsia="Times New Roman" w:cs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xpath="/icms/DomainObject.Barcode/derivirana_varijabla[@naziv='DomainObject.Barcode_1']" w:storeItemID="{100293BC-3C9C-4740-99C7-73F5E9006100}"/>
              <w:picture/>
            </w:sdtPr>
            <w:sdtEndPr/>
            <w:sdtContent>
              <w:p w:rsidRPr="0072128C" w:rsidR="00BC4B7C" w:rsidP="008442D2" w:rsidRDefault="00BC4B7C">
                <w:pPr>
                  <w:tabs>
                    <w:tab w:val="left" w:pos="7088"/>
                  </w:tabs>
                  <w:spacing w:after="0"/>
                  <w:contextualSpacing/>
                </w:pPr>
                <w:r w:rsidRPr="0072128C">
                  <w:rPr>
                    <w:rFonts w:eastAsia="Times New Roman" w:cs="Times New Roman"/>
                    <w:noProof/>
                    <w:lang w:eastAsia="hr-HR"/>
                  </w:rPr>
                  <w:drawing>
                    <wp:inline distT="0" distB="0" distL="0" distR="0">
                      <wp:extent cx="2797595" cy="694787"/>
                      <wp:effectExtent l="0" t="0" r="3175" b="0"/>
                      <wp:docPr id="1" name="Picture 3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id="0" name="Picture 1"/>
                              <pic:cNvPicPr>
                                <a:picLocks noChangeAspect="true" noChangeArrowheads="true"/>
                              </pic:cNvPicPr>
                            </pic:nvPicPr>
                            <pic:blipFill>
                              <a:blip cstate="print" r:embed="rId11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797595" cy="69478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w="4514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Pr="006C43C5" w:rsidR="00AE649C" w:rsidP="00E67D40" w:rsidRDefault="00EA1C6D">
      <w:pPr>
        <w:pStyle w:val="SudSjedite"/>
      </w:pPr>
      <w:r w:rsidRPr="006C43C5">
        <w:tab/>
      </w:r>
    </w:p>
    <w:sectPr w:rsidRPr="006C43C5" w:rsidR="00AE649C" w:rsidSect="006A1C19">
      <w:headerReference w:type="default" r:id="rId12"/>
      <w:footerReference w:type="default" r:id="rId13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D1A2F" w:rsidP="00537B78" w:rsidRDefault="00AD1A2F">
      <w:r>
        <w:separator/>
      </w:r>
    </w:p>
  </w:endnote>
  <w:endnote w:type="continuationSeparator" w:id="0">
    <w:p w:rsidR="00AD1A2F" w:rsidP="00537B78" w:rsidRDefault="00AD1A2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="00BC4B7C" w:rsidRDefault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2C5E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D1A2F" w:rsidP="00537B78" w:rsidRDefault="00AD1A2F">
      <w:r>
        <w:separator/>
      </w:r>
    </w:p>
  </w:footnote>
  <w:footnote w:type="continuationSeparator" w:id="0">
    <w:p w:rsidR="00AD1A2F" w:rsidP="00537B78" w:rsidRDefault="00AD1A2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A1C19" w:rsidP="006A1C19" w:rsidRDefault="006A1C19">
    <w:pPr>
      <w:pStyle w:val="SudSjedite"/>
      <w:jc w:val="right"/>
      <w:rPr>
        <w:rStyle w:val="PozadinaSvijetloZelena"/>
      </w:rPr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-808550065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CC2C5E" w:rsidR="00B07CE2">
          <w:rPr>
            <w:rStyle w:val="eSPISCCParagraphDefaultFont"/>
          </w:rPr>
          <w:t>1</w:t>
        </w:r>
      </w:sdtContent>
    </w:sdt>
    <w:r>
      <w:rPr>
        <w:rStyle w:val="PozadinaSvijetloCrvena"/>
        <w:shd w:val="clear" w:color="auto" w:fill="auto"/>
      </w:rPr>
      <w:t xml:space="preserve"> 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437640076"/>
        <w:dataBinding w:xpath="/icms/DomainObject.Oznaka/derivirana_varijabla[@naziv='DomainObject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CC2C5E" w:rsidR="00B07CE2">
          <w:rPr>
            <w:rStyle w:val="eSPISCCParagraphDefaultFont"/>
          </w:rPr>
          <w:t>St-468/2019-2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452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1B00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1C19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08D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35B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2F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7CE2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0690F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C5E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57C3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2FE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8693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1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1.xml" Type="http://schemas.openxmlformats.org/officeDocument/2006/relationships/head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media/image2.png" Type="http://schemas.openxmlformats.org/officeDocument/2006/relationships/image" Id="rId11"/><Relationship Target="stylesWithEffects.xml" Type="http://schemas.microsoft.com/office/2007/relationships/stylesWithEffects" Id="rId5"/><Relationship Target="glossary/document.xml" Type="http://schemas.openxmlformats.org/officeDocument/2006/relationships/glossaryDocument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="0008432B" w:rsidRDefault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="0008432B" w:rsidRDefault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="0008432B" w:rsidRDefault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="0008432B" w:rsidRDefault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="0008432B" w:rsidRDefault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="0008432B" w:rsidRDefault="0008432B">
          <w:pPr>
            <w:pStyle w:val="7085E57A4EA94265A2729880D5E21FD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="0008432B" w:rsidRDefault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="0008432B" w:rsidRDefault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="0008432B" w:rsidRDefault="0008432B">
          <w:pPr>
            <w:pStyle w:val="2EB0E0B27C5D4E3A864B59DA34467435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="0008432B" w:rsidRDefault="0008432B">
          <w:pPr>
            <w:pStyle w:val="1CD52BF102BE4E6DA68E3CBD1E167101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="0008432B" w:rsidRDefault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="0008432B" w:rsidRDefault="0008432B">
          <w:pPr>
            <w:pStyle w:val="33F5417B1C1C4FDB8F196701E046A28B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="0008432B" w:rsidRDefault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="0008432B" w:rsidRDefault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="0008432B" w:rsidRDefault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="0008432B" w:rsidRDefault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="0008432B" w:rsidRDefault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="0008432B" w:rsidRDefault="0008432B">
          <w:pPr>
            <w:pStyle w:val="D74721B539A7408B98EF1BCA906A44E8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="0008432B" w:rsidRDefault="0008432B">
          <w:pPr>
            <w:pStyle w:val="ACD66E8DC4AE4B3AA73B04BF0E39987A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="0008432B" w:rsidRDefault="0008432B">
          <w:pPr>
            <w:pStyle w:val="15495CE113E14E17996C092AB6B8FB8C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="0008432B" w:rsidRDefault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A56EC963D034D9CA1D1FD70B0D8E0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64B3DBC-3979-4977-913A-8735724FAD5C}"/>
      </w:docPartPr>
      <w:docPartBody>
        <w:p w:rsidR="0008432B" w:rsidRDefault="0008432B">
          <w:pPr>
            <w:pStyle w:val="EA56EC963D034D9CA1D1FD70B0D8E065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6483E715A490494BABFD757E717ABBB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A45278-38EF-42C6-B7C4-7D1952B33FE5}"/>
      </w:docPartPr>
      <w:docPartBody>
        <w:p w:rsidR="0008432B" w:rsidRDefault="0008432B">
          <w:pPr>
            <w:pStyle w:val="6483E715A490494BABFD757E717ABBBD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612C041FC9434A31B9D94C22A59226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235D09-99D0-49A1-9F96-F1792ABADE04}"/>
      </w:docPartPr>
      <w:docPartBody>
        <w:p w:rsidR="0008432B" w:rsidRDefault="0008432B">
          <w:pPr>
            <w:pStyle w:val="612C041FC9434A31B9D94C22A59226D8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="0008432B" w:rsidRDefault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="0008432B" w:rsidRDefault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="0008432B" w:rsidRDefault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="0008432B" w:rsidRDefault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5124DF8F156F47B6AEC2BDE2480FC01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BAA1F1D-89DA-4333-B352-A9A74BCECA8F}"/>
      </w:docPartPr>
      <w:docPartBody>
        <w:p w:rsidR="002178C3" w:rsidP="004B204C" w:rsidRDefault="004B204C">
          <w:pPr>
            <w:pStyle w:val="5124DF8F156F47B6AEC2BDE2480FC01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32B"/>
    <w:rsid w:val="0008432B"/>
    <w:rsid w:val="002178C3"/>
    <w:rsid w:val="004B204C"/>
    <w:rsid w:val="00572E36"/>
    <w:rsid w:val="008B79C3"/>
    <w:rsid w:val="00A11EC9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178C3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EB447DF421B545AC91EF682F568CC6C7" w:customStyle="true">
    <w:name w:val="EB447DF421B545AC91EF682F568CC6C7"/>
  </w:style>
  <w:style w:type="paragraph" w:styleId="0C6FF937A8384F5A9961DC297798A4A4" w:customStyle="true">
    <w:name w:val="0C6FF937A8384F5A9961DC297798A4A4"/>
  </w:style>
  <w:style w:type="paragraph" w:styleId="DFACC19C0AA24203BE3ED164F685CBC4" w:customStyle="true">
    <w:name w:val="DFACC19C0AA24203BE3ED164F685CBC4"/>
  </w:style>
  <w:style w:type="paragraph" w:styleId="9CDA86DBD9C043F6BF10EE36CB8B4C11" w:customStyle="true">
    <w:name w:val="9CDA86DBD9C043F6BF10EE36CB8B4C11"/>
  </w:style>
  <w:style w:type="paragraph" w:styleId="A0A29D26874B465CA0EB94B2DD91577D" w:customStyle="true">
    <w:name w:val="A0A29D26874B465CA0EB94B2DD91577D"/>
  </w:style>
  <w:style w:type="paragraph" w:styleId="7085E57A4EA94265A2729880D5E21FDB" w:customStyle="true">
    <w:name w:val="7085E57A4EA94265A2729880D5E21FDB"/>
  </w:style>
  <w:style w:type="paragraph" w:styleId="694F505779E643E7AFB9936DC9BD47B8" w:customStyle="true">
    <w:name w:val="694F505779E643E7AFB9936DC9BD47B8"/>
  </w:style>
  <w:style w:type="paragraph" w:styleId="B048EED04F3B4E2FBA78D7BAAC1E79AB" w:customStyle="true">
    <w:name w:val="B048EED04F3B4E2FBA78D7BAAC1E79AB"/>
  </w:style>
  <w:style w:type="paragraph" w:styleId="2EB0E0B27C5D4E3A864B59DA34467435" w:customStyle="true">
    <w:name w:val="2EB0E0B27C5D4E3A864B59DA34467435"/>
  </w:style>
  <w:style w:type="paragraph" w:styleId="CC0BC35B60DE4B8B985988FA02BEBD95" w:customStyle="true">
    <w:name w:val="CC0BC35B60DE4B8B985988FA02BEBD95"/>
  </w:style>
  <w:style w:type="paragraph" w:styleId="1CD52BF102BE4E6DA68E3CBD1E167101" w:customStyle="true">
    <w:name w:val="1CD52BF102BE4E6DA68E3CBD1E167101"/>
  </w:style>
  <w:style w:type="paragraph" w:styleId="914335EA1A474AA28B11C1548A959186" w:customStyle="true">
    <w:name w:val="914335EA1A474AA28B11C1548A959186"/>
  </w:style>
  <w:style w:type="paragraph" w:styleId="33F5417B1C1C4FDB8F196701E046A28B" w:customStyle="true">
    <w:name w:val="33F5417B1C1C4FDB8F196701E046A28B"/>
  </w:style>
  <w:style w:type="paragraph" w:styleId="740A0AD6D9CC42DA843ECD340B666885" w:customStyle="true">
    <w:name w:val="740A0AD6D9CC42DA843ECD340B666885"/>
  </w:style>
  <w:style w:type="paragraph" w:styleId="11EF8EB3DDE745AEB063AFB50A1F3683" w:customStyle="true">
    <w:name w:val="11EF8EB3DDE745AEB063AFB50A1F3683"/>
  </w:style>
  <w:style w:type="paragraph" w:styleId="164942D676074B178D83847281D03FD6" w:customStyle="true">
    <w:name w:val="164942D676074B178D83847281D03FD6"/>
  </w:style>
  <w:style w:type="paragraph" w:styleId="32E95BD87CB24343A1DFEB6586680F72" w:customStyle="true">
    <w:name w:val="32E95BD87CB24343A1DFEB6586680F72"/>
  </w:style>
  <w:style w:type="paragraph" w:styleId="AC5B5B62DE254B41987379C40C9D2E5F" w:customStyle="true">
    <w:name w:val="AC5B5B62DE254B41987379C40C9D2E5F"/>
  </w:style>
  <w:style w:type="paragraph" w:styleId="D74721B539A7408B98EF1BCA906A44E8" w:customStyle="true">
    <w:name w:val="D74721B539A7408B98EF1BCA906A44E8"/>
  </w:style>
  <w:style w:type="paragraph" w:styleId="ACD66E8DC4AE4B3AA73B04BF0E39987A" w:customStyle="true">
    <w:name w:val="ACD66E8DC4AE4B3AA73B04BF0E39987A"/>
  </w:style>
  <w:style w:type="paragraph" w:styleId="15495CE113E14E17996C092AB6B8FB8C" w:customStyle="true">
    <w:name w:val="15495CE113E14E17996C092AB6B8FB8C"/>
  </w:style>
  <w:style w:type="paragraph" w:styleId="26C0E29AD52A4DA3940B67604B1DDA0E" w:customStyle="true">
    <w:name w:val="26C0E29AD52A4DA3940B67604B1DDA0E"/>
  </w:style>
  <w:style w:type="paragraph" w:styleId="EA56EC963D034D9CA1D1FD70B0D8E065" w:customStyle="true">
    <w:name w:val="EA56EC963D034D9CA1D1FD70B0D8E065"/>
  </w:style>
  <w:style w:type="paragraph" w:styleId="6483E715A490494BABFD757E717ABBBD" w:customStyle="true">
    <w:name w:val="6483E715A490494BABFD757E717ABBBD"/>
  </w:style>
  <w:style w:type="paragraph" w:styleId="612C041FC9434A31B9D94C22A59226D8" w:customStyle="true">
    <w:name w:val="612C041FC9434A31B9D94C22A59226D8"/>
  </w:style>
  <w:style w:type="paragraph" w:styleId="AF80E6E5993F424EB4424A03ED9516A5" w:customStyle="true">
    <w:name w:val="AF80E6E5993F424EB4424A03ED9516A5"/>
  </w:style>
  <w:style w:type="paragraph" w:styleId="1D99CD7E05E14D82AFC5408550D7F7C8" w:customStyle="true">
    <w:name w:val="1D99CD7E05E14D82AFC5408550D7F7C8"/>
  </w:style>
  <w:style w:type="paragraph" w:styleId="8473A96E64FC478C963E6063FE6CFA13" w:customStyle="true">
    <w:name w:val="8473A96E64FC478C963E6063FE6CFA13"/>
  </w:style>
  <w:style w:type="paragraph" w:styleId="805AEE68D0854CC6A49B35B9EC79CE7C" w:customStyle="true">
    <w:name w:val="805AEE68D0854CC6A49B35B9EC79CE7C"/>
  </w:style>
  <w:style w:type="paragraph" w:styleId="FB44C476EF354E88ACE30E351F080AB7" w:customStyle="true">
    <w:name w:val="FB44C476EF354E88ACE30E351F080AB7"/>
  </w:style>
  <w:style w:type="paragraph" w:styleId="8E4B138A8131497D9ED0556498A1A305" w:customStyle="true">
    <w:name w:val="8E4B138A8131497D9ED0556498A1A305"/>
  </w:style>
  <w:style w:type="paragraph" w:styleId="8E782B3D751140E48F3329AD539A50DD" w:customStyle="true">
    <w:name w:val="8E782B3D751140E48F3329AD539A50DD"/>
  </w:style>
  <w:style w:type="paragraph" w:styleId="5124DF8F156F47B6AEC2BDE2480FC010" w:customStyle="true">
    <w:name w:val="5124DF8F156F47B6AEC2BDE2480FC010"/>
    <w:rsid w:val="004B204C"/>
  </w:style>
  <w:style w:type="paragraph" w:styleId="F86D471C84434E1A8B5F08CC50515F28" w:customStyle="true">
    <w:name w:val="F86D471C84434E1A8B5F08CC50515F28"/>
    <w:rsid w:val="002178C3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178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  <w:style w:customStyle="1" w:styleId="5124DF8F156F47B6AEC2BDE2480FC010" w:type="paragraph">
    <w:name w:val="5124DF8F156F47B6AEC2BDE2480FC010"/>
    <w:rsid w:val="004B204C"/>
  </w:style>
  <w:style w:customStyle="1" w:styleId="F86D471C84434E1A8B5F08CC50515F28" w:type="paragraph">
    <w:name w:val="F86D471C84434E1A8B5F08CC50515F28"/>
    <w:rsid w:val="002178C3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17. prosinca 2019.</izvorni_sadrzaj>
    <derivirana_varijabla naziv="DomainObject.DatumDonosenjaOdluke_1">17.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St-468/2019-2</izvorni_sadrzaj>
    <derivirana_varijabla naziv="DomainObject.Oznaka_1">St-468/2019-2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2019.</izvorni_sadrzaj>
    <derivirana_varijabla naziv="DomainObject.Predmet.DatumOsnivanja_1">17.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St-468/2019</izvorni_sadrzaj>
    <derivirana_varijabla naziv="DomainObject.Predmet.OznakaBroj_1">St-468/2019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  <derivirana_varijabla naziv="Dativ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EXIT IMPERATORIIS j.d.o.o. za usluge</izvorni_sadrzaj>
    <derivirana_varijabla naziv="DomainObject.Predmet.StrankaFormated_1">  EXIT IMPERATORIIS j.d.o.o. za usluge</derivirana_varijabla>
  </DomainObject.Predmet.StrankaFormated>
  <DomainObject.Predmet.StrankaFormatedOIB>
    <izvorni_sadrzaj>  EXIT IMPERATORIIS j.d.o.o. za usluge, OIB 12545193719</izvorni_sadrzaj>
    <derivirana_varijabla naziv="DomainObject.Predmet.StrankaFormatedOIB_1">  EXIT IMPERATORIIS j.d.o.o. za usluge, OIB 12545193719</derivirana_varijabla>
  </DomainObject.Predmet.StrankaFormatedOIB>
  <DomainObject.Predmet.StrankaFormatedWithAdress>
    <izvorni_sadrzaj> EXIT IMPERATORIIS j.d.o.o. za usluge, Privlačka 21, 23000 Zadar</izvorni_sadrzaj>
    <derivirana_varijabla naziv="DomainObject.Predmet.StrankaFormatedWithAdress_1"> EXIT IMPERATORIIS j.d.o.o. za usluge, Privlačka 21, 23000 Zadar</derivirana_varijabla>
  </DomainObject.Predmet.StrankaFormatedWithAdress>
  <DomainObject.Predmet.StrankaFormatedWithAdressOIB>
    <izvorni_sadrzaj> EXIT IMPERATORIIS j.d.o.o. za usluge, OIB 12545193719, Privlačka 21, 23000 Zadar</izvorni_sadrzaj>
    <derivirana_varijabla naziv="DomainObject.Predmet.StrankaFormatedWithAdressOIB_1"> EXIT IMPERATORIIS j.d.o.o. za usluge, OIB 12545193719, Privlačka 21, 23000 Zadar</derivirana_varijabla>
  </DomainObject.Predmet.StrankaFormatedWithAdressOIB>
  <DomainObject.Predmet.StrankaWithAdress>
    <izvorni_sadrzaj>EXIT IMPERATORIIS j.d.o.o. za usluge Privlačka 21,23000 Zadar</izvorni_sadrzaj>
    <derivirana_varijabla naziv="DomainObject.Predmet.StrankaWithAdress_1">EXIT IMPERATORIIS j.d.o.o. za usluge Privlačka 21,23000 Zadar</derivirana_varijabla>
  </DomainObject.Predmet.StrankaWithAdress>
  <DomainObject.Predmet.StrankaWithAdressOIB>
    <izvorni_sadrzaj>EXIT IMPERATORIIS j.d.o.o. za usluge, OIB 12545193719, Privlačka 21,23000 Zadar</izvorni_sadrzaj>
    <derivirana_varijabla naziv="DomainObject.Predmet.StrankaWithAdressOIB_1">EXIT IMPERATORIIS j.d.o.o. za usluge, OIB 12545193719, Privlačka 21,23000 Zadar</derivirana_varijabla>
  </DomainObject.Predmet.StrankaWithAdressOIB>
  <DomainObject.Predmet.StrankaNazivFormated>
    <izvorni_sadrzaj>EXIT IMPERATORIIS j.d.o.o. za usluge</izvorni_sadrzaj>
    <derivirana_varijabla naziv="DomainObject.Predmet.StrankaNazivFormated_1">EXIT IMPERATORIIS j.d.o.o. za usluge</derivirana_varijabla>
    <derivirana_varijabla naziv="Padez">EXIT IMPERATORIIS j.d.o.o. za usluge</derivirana_varijabla>
  </DomainObject.Predmet.StrankaNazivFormated>
  <DomainObject.Predmet.StrankaNazivFormatedOIB>
    <izvorni_sadrzaj>EXIT IMPERATORIIS j.d.o.o. za usluge, OIB 12545193719</izvorni_sadrzaj>
    <derivirana_varijabla naziv="DomainObject.Predmet.StrankaNazivFormatedOIB_1">EXIT IMPERATORIIS j.d.o.o. za usluge, OIB 12545193719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prijedloga za pokretanje stečajnog postupka</derivirana_varijabla>
  </DomainObject.Predmet.VrstaSpora.Naziv>
  <DomainObject.Predmet.Zapisnicar>
    <izvorni_sadrzaj>Vedrana Knežević</izvorni_sadrzaj>
    <derivirana_varijabla naziv="DomainObject.Predmet.Zapisnicar_1">Vedrana Knežević</derivirana_varijabla>
    <derivirana_varijabla naziv="Padez">Vedrana Knežević</derivirana_varijabla>
  </DomainObject.Predmet.Zapisnicar>
  <DomainObject.Predmet.StrankaListFormated>
    <izvorni_sadrzaj>
      <item>EXIT IMPERATORIIS j.d.o.o. za usluge</item>
    </izvorni_sadrzaj>
    <derivirana_varijabla naziv="DomainObject.Predmet.StrankaListFormated_1">
      <item>EXIT IMPERATORIIS j.d.o.o. za usluge</item>
    </derivirana_varijabla>
  </DomainObject.Predmet.StrankaListFormated>
  <DomainObject.Predmet.StrankaListFormatedOIB>
    <izvorni_sadrzaj>
      <item>EXIT IMPERATORIIS j.d.o.o. za usluge, OIB 12545193719</item>
    </izvorni_sadrzaj>
    <derivirana_varijabla naziv="DomainObject.Predmet.StrankaListFormatedOIB_1">
      <item>EXIT IMPERATORIIS j.d.o.o. za usluge, OIB 12545193719</item>
    </derivirana_varijabla>
  </DomainObject.Predmet.StrankaListFormatedOIB>
  <DomainObject.Predmet.StrankaListFormatedWithAdress>
    <izvorni_sadrzaj>
      <item>EXIT IMPERATORIIS j.d.o.o. za usluge, Privlačka 21, 23000 Zadar</item>
    </izvorni_sadrzaj>
    <derivirana_varijabla naziv="DomainObject.Predmet.StrankaListFormatedWithAdress_1">
      <item>EXIT IMPERATORIIS j.d.o.o. za usluge, Privlačka 21, 23000 Zadar</item>
    </derivirana_varijabla>
  </DomainObject.Predmet.StrankaListFormatedWithAdress>
  <DomainObject.Predmet.StrankaListFormatedWithAdressOIB>
    <izvorni_sadrzaj>
      <item>EXIT IMPERATORIIS j.d.o.o. za usluge, OIB 12545193719, Privlačka 21, 23000 Zadar</item>
    </izvorni_sadrzaj>
    <derivirana_varijabla naziv="DomainObject.Predmet.StrankaListFormatedWithAdressOIB_1">
      <item>EXIT IMPERATORIIS j.d.o.o. za usluge, OIB 12545193719, Privlačka 21, 23000 Zadar</item>
    </derivirana_varijabla>
  </DomainObject.Predmet.StrankaListFormatedWithAdressOIB>
  <DomainObject.Predmet.StrankaListNazivFormated>
    <izvorni_sadrzaj>
      <item>EXIT IMPERATORIIS j.d.o.o. za usluge</item>
    </izvorni_sadrzaj>
    <derivirana_varijabla naziv="DomainObject.Predmet.StrankaListNazivFormated_1">
      <item>EXIT IMPERATORIIS j.d.o.o. za usluge</item>
    </derivirana_varijabla>
  </DomainObject.Predmet.StrankaListNazivFormated>
  <DomainObject.Predmet.StrankaListNazivFormatedOIB>
    <izvorni_sadrzaj>
      <item>EXIT IMPERATORIIS j.d.o.o. za usluge, OIB 12545193719</item>
    </izvorni_sadrzaj>
    <derivirana_varijabla naziv="DomainObject.Predmet.StrankaListNazivFormatedOIB_1">
      <item>EXIT IMPERATORIIS j.d.o.o. za usluge, OIB 12545193719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2019.</izvorni_sadrzaj>
    <derivirana_varijabla naziv="DomainObject.Datum_1">17. prosinca 2019.</derivirana_varijabla>
  </DomainObject.Datum>
  <DomainObject.PoslovniBrojDokumenta>
    <izvorni_sadrzaj>St-468/2019-2</izvorni_sadrzaj>
    <derivirana_varijabla naziv="DomainObject.PoslovniBrojDokumenta_1">St-468/2019-2</derivirana_varijabla>
  </DomainObject.PoslovniBrojDokumenta>
  <DomainObject.Predmet.StrankaIDrugi>
    <izvorni_sadrzaj>EXIT IMPERATORIIS j.d.o.o. za usluge</izvorni_sadrzaj>
    <derivirana_varijabla naziv="DomainObject.Predmet.StrankaIDrugi_1">EXIT IMPERATORIIS j.d.o.o.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EXIT IMPERATORIIS j.d.o.o. za usluge, OIB 12545193719, Privlačka 21, 23000 Zadar</izvorni_sadrzaj>
    <derivirana_varijabla naziv="DomainObject.Predmet.StrankaIDrugiAdressOIB_1">EXIT IMPERATORIIS j.d.o.o. za usluge, OIB 12545193719, Privlačka 21,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EXIT IMPERATORIIS j.d.o.o. za usluge</item>
    </izvorni_sadrzaj>
    <derivirana_varijabla naziv="DomainObject.Predmet.SudioniciListNaziv_1">
      <item>EXIT IMPERATORIIS j.d.o.o. za usluge</item>
    </derivirana_varijabla>
    <derivirana_varijabla naziv="OstaliSudionici">
      <item>EXIT IMPERATORIIS j.d.o.o. za usluge</item>
    </derivirana_varijabla>
  </DomainObject.Predmet.SudioniciListNaziv>
  <DomainObject.Predmet.SudioniciListAdressOIB>
    <izvorni_sadrzaj>
      <item>EXIT IMPERATORIIS j.d.o.o. za usluge, OIB 12545193719, Privlačka 21,23000 Zadar</item>
    </izvorni_sadrzaj>
    <derivirana_varijabla naziv="DomainObject.Predmet.SudioniciListAdressOIB_1">
      <item>EXIT IMPERATORIIS j.d.o.o. za usluge, OIB 12545193719, Privlačka 21,23000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Prijedlog za otvaranje stečajnog postupka u iznosu od 100,00 kn, Pristojba na rješenje u iznosu od 100,00 kn, u ukupnom iznosu od 200,00 kn</izvorni_sadrzaj>
    <derivirana_varijabla naziv="DomainObject.Predmet.Pristojbe_1">sudske pristojbe za Prijedlog za otvaranje stečajnog postupka u iznosu od 100,00 kn i ovo rješenje u iznosu od 100,00 kn, u ukupnom iznosu od 200,00 kn</derivirana_varijabla>
  </DomainObject.Predmet.Pristojbe>
  <DomainObject.Predmet.PristojbeSudionikNazivOIB>
    <izvorni_sadrzaj>EXIT IMPERATORIIS j.d.o.o. za usluge, OIB 12545193719</izvorni_sadrzaj>
    <derivirana_varijabla naziv="DomainObject.Predmet.PristojbeSudionikNazivOIB_1">EXIT IMPERATORIIS j.d.o.o. za usluge, OIB 12545193719</derivirana_varijabla>
  </DomainObject.Predmet.PristojbeSudionikNazivOIB>
  <DomainObject.Predmet.PristojbePNB>
    <izvorni_sadrzaj>HR635045-23405-10042300002</izvorni_sadrzaj>
    <derivirana_varijabla naziv="DomainObject.Predmet.PristojbePNB_1">HR635045-23405-10042300002</derivirana_varijabla>
  </DomainObject.Predmet.PristojbePNB>
  <DomainObject.Predmet.PristojbeIznos>
    <izvorni_sadrzaj>200,00</izvorni_sadrzaj>
    <derivirana_varijabla naziv="DomainObject.Predmet.PristojbeIznos_1">200,00</derivirana_varijabla>
  </DomainObject.Predmet.PristojbeIznos>
  <DomainObject.Predmet.PristojbeOpisPlacanja>
    <izvorni_sadrzaj>Pristojbe iz predmeta St-468/2019, TS ZD</izvorni_sadrzaj>
    <derivirana_varijabla naziv="DomainObject.Predmet.PristojbeOpisPlacanja_1">Pristojbe iz predmeta St-468/2019, TS ZD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12545193719</item>
    </izvorni_sadrzaj>
    <derivirana_varijabla naziv="DomainObject.Predmet.SudioniciListNazivOIB_1">
      <item>, OIB 12545193719</item>
    </derivirana_varijabla>
  </DomainObject.Predmet.SudioniciListNazivOIB>
  <DomainObject.Barcode>
    <izvorni_sadrzaj>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</izvorni_sadrzaj>
    <derivirana_varijabla naziv="DomainObject.Barcode_1">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Pristojbe iz predmeta St-468/2019, TS ZD</izvorni_sadrzaj>
    <derivirana_varijabla naziv="DomainObject.Predmet.PristojbeNazivVrste_1">Pristojbe iz predmeta St-468/2019, TS ZD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1DF007-498F-4EEA-830F-BB9301234039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502</properties:Words>
  <properties:Characters>2953</properties:Characters>
  <properties:Lines>97</properties:Lines>
  <properties:Paragraphs>45</properties:Paragraphs>
  <properties:TotalTime>12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2019-12-09T09:29:00Z</dcterms:created>
  <dc:creator>wsadmin</dc:creator>
  <dc:description>Ovaj predložak služi kao osnova za kreiranje novih eSPIS predložaka te za upravljanje eSPIS funkcijama tijekom obrade sudskih dokumenata.</dc:description>
  <cp:lastModifiedBy>Ivanica Bezinović</cp:lastModifiedBy>
  <cp:lastPrinted>2019-12-17T12:24:00Z</cp:lastPrinted>
  <dcterms:modified xmlns:xsi="http://www.w3.org/2001/XMLSchema-instance" xsi:type="dcterms:W3CDTF">2019-12-17T12:24:00Z</dcterms:modified>
  <cp:revision>4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St-468/2019-2 / Odluka - Rješenje - naplata pristojbe</vt:lpwstr>
  </prop:property>
  <prop:property fmtid="{D5CDD505-2E9C-101B-9397-08002B2CF9AE}" pid="6" name="Predlozak_id">
    <vt:lpwstr>1000000483</vt:lpwstr>
  </prop:property>
  <prop:property fmtid="{D5CDD505-2E9C-101B-9397-08002B2CF9AE}" pid="7" name="Predlozak_oznaka">
    <vt:lpwstr>RjesenjePristojba</vt:lpwstr>
  </prop:property>
  <prop:property fmtid="{D5CDD505-2E9C-101B-9397-08002B2CF9AE}" pid="8" name="Predlozak_naziv">
    <vt:lpwstr>Rješenje o pristojbi</vt:lpwstr>
  </prop:property>
</prop:Properties>
</file>